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05" w:rsidRPr="00F07B05" w:rsidRDefault="00F07B05" w:rsidP="00F07B05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1:</w:t>
      </w:r>
      <w:r w:rsidRPr="00F07B05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Understand VMware N</w:t>
      </w:r>
      <w:bookmarkStart w:id="0" w:name="_GoBack"/>
      <w:bookmarkEnd w:id="0"/>
      <w:r w:rsidRPr="00F07B05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SX Technology and Architecture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1.1: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Compare and Contrast the Benefits of a VMware NSX Implementation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07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challenges with physical network implementations</w:t>
      </w:r>
    </w:p>
    <w:p w:rsidR="00F07B05" w:rsidRPr="00F07B05" w:rsidRDefault="00F07B05" w:rsidP="00F07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common VMware NSX terms</w:t>
      </w:r>
    </w:p>
    <w:p w:rsidR="00F07B05" w:rsidRPr="00F07B05" w:rsidRDefault="00F07B05" w:rsidP="00F07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NSX network and security functions and services</w:t>
      </w:r>
    </w:p>
    <w:p w:rsidR="00F07B05" w:rsidRPr="00F07B05" w:rsidRDefault="00F07B05" w:rsidP="00F07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common use cases for VMware NSX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1.2: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Understand VMware NSX Architecture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component functionality of NSX stack infrastructure components</w:t>
      </w:r>
    </w:p>
    <w:p w:rsidR="00F07B05" w:rsidRPr="00F07B05" w:rsidRDefault="00F07B05" w:rsidP="00FD5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Compare and contrast with advantages/disadvantages of topologies (star, ring, etc.) as well as scaling limitations</w:t>
      </w:r>
    </w:p>
    <w:p w:rsidR="00F07B05" w:rsidRPr="00F07B05" w:rsidRDefault="00F07B05" w:rsidP="00FD5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Compare and contrast VMware NSX data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center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deployment models</w:t>
      </w:r>
    </w:p>
    <w:p w:rsidR="00F07B05" w:rsidRPr="00F07B05" w:rsidRDefault="00F07B05" w:rsidP="00FD5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Prepare a vSphere implementation for NSX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1.3: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Differentiate Physical and Virtual Network Technologies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logical and physical topologies, components and services</w:t>
      </w:r>
    </w:p>
    <w:p w:rsidR="00F07B05" w:rsidRPr="00F07B05" w:rsidRDefault="00F07B05" w:rsidP="00FD5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logical and physical security constructs</w:t>
      </w:r>
    </w:p>
    <w:p w:rsidR="00F07B05" w:rsidRPr="00F07B05" w:rsidRDefault="00F07B05" w:rsidP="00FD5CF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Endpoint Security</w:t>
      </w:r>
    </w:p>
    <w:p w:rsidR="00F07B05" w:rsidRPr="00F07B05" w:rsidRDefault="00F07B05" w:rsidP="00FD5CF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Data Security</w:t>
      </w:r>
    </w:p>
    <w:p w:rsidR="00F07B05" w:rsidRPr="00F07B05" w:rsidRDefault="00F07B05" w:rsidP="00FD5CF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Flow Monitoring</w:t>
      </w:r>
    </w:p>
    <w:p w:rsidR="00F07B05" w:rsidRPr="00F07B05" w:rsidRDefault="00F07B05" w:rsidP="00FD5CF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Activity Monitoring</w:t>
      </w:r>
    </w:p>
    <w:p w:rsidR="00F07B05" w:rsidRPr="00F07B05" w:rsidRDefault="00F07B05" w:rsidP="00FD5CF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Distributed Firewall</w:t>
      </w:r>
    </w:p>
    <w:p w:rsidR="00F07B05" w:rsidRPr="00F07B05" w:rsidRDefault="00F07B05" w:rsidP="00FD5CF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Perimeter Firewall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1.4: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Understand VMware NSX Integration with Third-Party Products and Services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integration with third-party services</w:t>
      </w:r>
    </w:p>
    <w:p w:rsidR="00F07B05" w:rsidRPr="00F07B05" w:rsidRDefault="00F07B05" w:rsidP="00FD5C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Network services</w:t>
      </w:r>
    </w:p>
    <w:p w:rsidR="00F07B05" w:rsidRPr="00F07B05" w:rsidRDefault="00F07B05" w:rsidP="00FD5C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Security services</w:t>
      </w:r>
    </w:p>
    <w:p w:rsidR="00F07B05" w:rsidRPr="00F07B05" w:rsidRDefault="00F07B05" w:rsidP="00FD5C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Load Balancing</w:t>
      </w:r>
    </w:p>
    <w:p w:rsidR="00F07B05" w:rsidRPr="00F07B05" w:rsidRDefault="00F07B05" w:rsidP="00FD5C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Anti-malware</w:t>
      </w:r>
    </w:p>
    <w:p w:rsidR="00F07B05" w:rsidRPr="00F07B05" w:rsidRDefault="00F07B05" w:rsidP="00FD5C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IDS/IPS</w:t>
      </w:r>
    </w:p>
    <w:p w:rsidR="00F07B05" w:rsidRPr="00F07B05" w:rsidRDefault="00F07B05" w:rsidP="00FD5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integration with third-party hardware</w:t>
      </w:r>
    </w:p>
    <w:p w:rsidR="00F07B05" w:rsidRPr="00F07B05" w:rsidRDefault="00F07B05" w:rsidP="00FD5C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Network Interface Cards (NICs)</w:t>
      </w:r>
    </w:p>
    <w:p w:rsidR="00F07B05" w:rsidRPr="00F07B05" w:rsidRDefault="00F07B05" w:rsidP="00FD5C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Terminating overlay networks</w:t>
      </w:r>
    </w:p>
    <w:p w:rsidR="00F07B05" w:rsidRPr="00F07B05" w:rsidRDefault="00F07B05" w:rsidP="00FD5C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HW VTEP</w:t>
      </w:r>
    </w:p>
    <w:p w:rsidR="00F07B05" w:rsidRPr="00F07B05" w:rsidRDefault="00F07B05" w:rsidP="00FD5C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VXLAN offload</w:t>
      </w:r>
    </w:p>
    <w:p w:rsidR="00F07B05" w:rsidRPr="00F07B05" w:rsidRDefault="00F07B05" w:rsidP="00FD5C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RSS</w:t>
      </w:r>
    </w:p>
    <w:p w:rsidR="00F07B05" w:rsidRPr="00F07B05" w:rsidRDefault="00F07B05" w:rsidP="00FD5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Install/register a third-party service with NSX</w:t>
      </w:r>
    </w:p>
    <w:p w:rsidR="00F07B05" w:rsidRPr="00F07B05" w:rsidRDefault="00F07B05" w:rsidP="00F07B05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2:</w:t>
      </w:r>
      <w:r w:rsidRPr="00F07B05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Understand VMware NSX Physical Infrastructure Requirements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lastRenderedPageBreak/>
        <w:t>+Objective 2.1: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 Compare and Contrast the Benefits of Running VMware NSX on Physical Network Fabrics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Fabrics</w:t>
      </w:r>
      <w:proofErr w:type="spellEnd"/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physical network topologies</w:t>
      </w:r>
    </w:p>
    <w:p w:rsidR="00F07B05" w:rsidRPr="00F07B05" w:rsidRDefault="00F07B05" w:rsidP="00FD5CF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physical network trends</w:t>
      </w:r>
    </w:p>
    <w:p w:rsidR="00F07B05" w:rsidRPr="00F07B05" w:rsidRDefault="00F07B05" w:rsidP="00FD5CF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the purpose of a Spine node</w:t>
      </w:r>
    </w:p>
    <w:p w:rsidR="00F07B05" w:rsidRPr="00F07B05" w:rsidRDefault="00F07B05" w:rsidP="00FD5CF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the purpose of a Leaf node</w:t>
      </w:r>
    </w:p>
    <w:p w:rsidR="00F07B05" w:rsidRPr="00F07B05" w:rsidRDefault="00F07B05" w:rsidP="00FD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virtual network topologies</w:t>
      </w:r>
    </w:p>
    <w:p w:rsidR="00F07B05" w:rsidRPr="00F07B05" w:rsidRDefault="00F07B05" w:rsidP="00FD5CF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Enterprise</w:t>
      </w:r>
    </w:p>
    <w:p w:rsidR="00F07B05" w:rsidRPr="00F07B05" w:rsidRDefault="00F07B05" w:rsidP="00FD5CF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Service Provider Multi-Tenant</w:t>
      </w:r>
    </w:p>
    <w:p w:rsidR="00F07B05" w:rsidRPr="00F07B05" w:rsidRDefault="00F07B05" w:rsidP="00FD5CF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Multi-Tenant Scalable</w:t>
      </w:r>
    </w:p>
    <w:p w:rsidR="00F07B05" w:rsidRPr="00F07B05" w:rsidRDefault="00F07B05" w:rsidP="00FD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Given a specific physical topology, determine what challenges could be addressed by a VMware NSX implementation.</w:t>
      </w:r>
    </w:p>
    <w:p w:rsidR="00F07B05" w:rsidRPr="00F07B05" w:rsidRDefault="00F07B05" w:rsidP="00FD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Differentiate physical/virtual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QoS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implementation</w:t>
      </w:r>
    </w:p>
    <w:p w:rsidR="00F07B05" w:rsidRPr="00F07B05" w:rsidRDefault="00F07B05" w:rsidP="00FD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single/multiple vSphere Distributed Switch (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)/Distributed Logical Router implementations</w:t>
      </w:r>
    </w:p>
    <w:p w:rsidR="00F07B05" w:rsidRPr="00F07B05" w:rsidRDefault="00F07B05" w:rsidP="00FD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NSX Edge High Availability (HA)/Scale-out implementations</w:t>
      </w:r>
    </w:p>
    <w:p w:rsidR="00F07B05" w:rsidRPr="00F07B05" w:rsidRDefault="00F07B05" w:rsidP="00FD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Separate/Collapsed vSphere Cluster topologies</w:t>
      </w:r>
    </w:p>
    <w:p w:rsidR="00F07B05" w:rsidRPr="00F07B05" w:rsidRDefault="00F07B05" w:rsidP="00FD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Layer 3 and Converged cluster infrastructures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+Objective 2.2: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Determine Physical Infrastructure Requirements for a VMware NSX Implementation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Discern management and edge cluster requirements</w:t>
      </w:r>
    </w:p>
    <w:p w:rsidR="00F07B05" w:rsidRPr="00F07B05" w:rsidRDefault="00F07B05" w:rsidP="00FD5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minimum/optimal physical infrastructure requirements for a VMware NSX implementation</w:t>
      </w:r>
    </w:p>
    <w:p w:rsidR="00F07B05" w:rsidRPr="00F07B05" w:rsidRDefault="00F07B05" w:rsidP="00FD5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how traffic types are handled in a physical infrastructure</w:t>
      </w:r>
    </w:p>
    <w:p w:rsidR="00F07B05" w:rsidRPr="00F07B05" w:rsidRDefault="00F07B05" w:rsidP="00FD5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use cases for available virtual architectures</w:t>
      </w:r>
    </w:p>
    <w:p w:rsidR="00F07B05" w:rsidRPr="00F07B05" w:rsidRDefault="00F07B05" w:rsidP="00FD5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Describe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vmnic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requirements</w:t>
      </w:r>
    </w:p>
    <w:p w:rsidR="00F07B05" w:rsidRPr="00F07B05" w:rsidRDefault="00F07B05" w:rsidP="00FD5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virtual to physical switch connection methods</w:t>
      </w:r>
    </w:p>
    <w:p w:rsidR="00F07B05" w:rsidRPr="00F07B05" w:rsidRDefault="00F07B05" w:rsidP="00FD5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Compare and contrast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VMkernel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networking scenarios</w:t>
      </w:r>
    </w:p>
    <w:p w:rsidR="00F07B05" w:rsidRPr="00F07B05" w:rsidRDefault="00F07B05" w:rsidP="00F07B05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3:</w:t>
      </w:r>
      <w:r w:rsidRPr="00F07B05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Configure and Manage vSphere Networking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+ Objective </w:t>
      </w:r>
      <w:proofErr w:type="gramStart"/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3.1: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</w:t>
      </w:r>
      <w:proofErr w:type="gram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and Manage vSphere Distributed Switches (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)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Compare and contrast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capabilities</w:t>
      </w:r>
    </w:p>
    <w:p w:rsidR="00F07B05" w:rsidRPr="00F07B05" w:rsidRDefault="00F07B05" w:rsidP="00FD5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Create/Delete a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</w:p>
    <w:p w:rsidR="00F07B05" w:rsidRPr="00F07B05" w:rsidRDefault="00F07B05" w:rsidP="00FD5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Add/Remove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hosts from a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</w:p>
    <w:p w:rsidR="00F07B05" w:rsidRPr="00F07B05" w:rsidRDefault="00F07B05" w:rsidP="00FD5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Edit general vSphere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settings</w:t>
      </w:r>
    </w:p>
    <w:p w:rsidR="00F07B05" w:rsidRPr="00F07B05" w:rsidRDefault="00F07B05" w:rsidP="00FD5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Add/Configure/Remove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dvPortgroups</w:t>
      </w:r>
      <w:proofErr w:type="spellEnd"/>
    </w:p>
    <w:p w:rsidR="00F07B05" w:rsidRPr="00F07B05" w:rsidRDefault="00F07B05" w:rsidP="00FD5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Configure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dvPort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settings</w:t>
      </w:r>
    </w:p>
    <w:p w:rsidR="00F07B05" w:rsidRPr="00F07B05" w:rsidRDefault="00F07B05" w:rsidP="00FD5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Add/Remove uplink adapters to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dvUplinkgroups</w:t>
      </w:r>
      <w:proofErr w:type="spellEnd"/>
    </w:p>
    <w:p w:rsidR="00F07B05" w:rsidRPr="00F07B05" w:rsidRDefault="00F07B05" w:rsidP="00FD5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Create/Configure/Remove virtual adapters</w:t>
      </w:r>
    </w:p>
    <w:p w:rsidR="00F07B05" w:rsidRPr="00F07B05" w:rsidRDefault="00F07B05" w:rsidP="00FD5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Migrate virtual machines to/from a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</w:p>
    <w:p w:rsidR="00F07B05" w:rsidRPr="00F07B05" w:rsidRDefault="00F07B05" w:rsidP="00FD5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Monitor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dvPort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state</w:t>
      </w:r>
    </w:p>
    <w:p w:rsidR="00F07B05" w:rsidRPr="00F07B05" w:rsidRDefault="00F07B05" w:rsidP="00FD5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Determine use cases for a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lastRenderedPageBreak/>
        <w:t xml:space="preserve">+ Objective </w:t>
      </w:r>
      <w:proofErr w:type="gramStart"/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3.2: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</w:t>
      </w:r>
      <w:proofErr w:type="gram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and Manage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Policies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Compare and contrast common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policies</w:t>
      </w:r>
    </w:p>
    <w:p w:rsidR="00F07B05" w:rsidRPr="00F07B05" w:rsidRDefault="00F07B05" w:rsidP="00FD5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Configure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dvPortgroup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blocking policies</w:t>
      </w:r>
    </w:p>
    <w:p w:rsidR="00F07B05" w:rsidRPr="00F07B05" w:rsidRDefault="00F07B05" w:rsidP="00FD5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benefits of Multi-Instance TCP/IP stack</w:t>
      </w:r>
    </w:p>
    <w:p w:rsidR="00F07B05" w:rsidRPr="00F07B05" w:rsidRDefault="00F07B05" w:rsidP="00FD5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load balancing and failover policies</w:t>
      </w:r>
    </w:p>
    <w:p w:rsidR="00F07B05" w:rsidRPr="00F07B05" w:rsidRDefault="00F07B05" w:rsidP="00FD5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VLAN settings</w:t>
      </w:r>
    </w:p>
    <w:p w:rsidR="00F07B05" w:rsidRPr="00F07B05" w:rsidRDefault="00F07B05" w:rsidP="00FD5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traffic shaping policies</w:t>
      </w:r>
    </w:p>
    <w:p w:rsidR="00F07B05" w:rsidRPr="00F07B05" w:rsidRDefault="00F07B05" w:rsidP="00FD5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 TCP Segmentation Offload (TOE) support for a virtual machine</w:t>
      </w:r>
    </w:p>
    <w:p w:rsidR="00F07B05" w:rsidRPr="00F07B05" w:rsidRDefault="00F07B05" w:rsidP="00FD5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 Jumbo Frame support on appropriate components</w:t>
      </w:r>
    </w:p>
    <w:p w:rsidR="00F07B05" w:rsidRPr="00F07B05" w:rsidRDefault="00F07B05" w:rsidP="00FD5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appropriate VLAN configuration for a vSphere implementation</w:t>
      </w:r>
    </w:p>
    <w:p w:rsidR="00F07B05" w:rsidRPr="00F07B05" w:rsidRDefault="00F07B05" w:rsidP="00FD5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how DSCP is handled in a VXLAN frame</w:t>
      </w:r>
    </w:p>
    <w:p w:rsidR="00F07B05" w:rsidRPr="00F07B05" w:rsidRDefault="00F07B05" w:rsidP="00F07B05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4:</w:t>
      </w:r>
      <w:r w:rsidRPr="00F07B05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Install and Upgrade VMware NSX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4.1: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Environment for Network Virtualization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Comprehend physical infrastructure configuration for NSX Compute, Edge and Management clusters (MTU, Dynamic Routing for Edge, etc.)</w:t>
      </w:r>
    </w:p>
    <w:p w:rsidR="00F07B05" w:rsidRPr="00F07B05" w:rsidRDefault="00F07B05" w:rsidP="00FD5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Prepare a Greenfield vSphere Infrastructure for NSX Deployment</w:t>
      </w:r>
    </w:p>
    <w:p w:rsidR="00F07B05" w:rsidRPr="00F07B05" w:rsidRDefault="00F07B05" w:rsidP="00FD5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Quality of Service (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QoS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)</w:t>
      </w:r>
    </w:p>
    <w:p w:rsidR="00F07B05" w:rsidRPr="00F07B05" w:rsidRDefault="00F07B05" w:rsidP="00FD5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Link Aggregation Control Protocol (LACP)</w:t>
      </w:r>
    </w:p>
    <w:p w:rsidR="00F07B05" w:rsidRPr="00F07B05" w:rsidRDefault="00F07B05" w:rsidP="00FD5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a Brownfield vSphere Infrastructure for NSX</w:t>
      </w:r>
    </w:p>
    <w:p w:rsidR="00F07B05" w:rsidRPr="00F07B05" w:rsidRDefault="00F07B05" w:rsidP="00FD5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how IP address assignments work in VMware NSX</w:t>
      </w:r>
    </w:p>
    <w:p w:rsidR="00F07B05" w:rsidRPr="00F07B05" w:rsidRDefault="00F07B05" w:rsidP="00FD5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minimum permissions required to perform an NSX deployment task in a vSphere implementation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4.2: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Deploy VMware NSX Components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Install/Register NSX Manager</w:t>
      </w:r>
    </w:p>
    <w:p w:rsidR="00F07B05" w:rsidRPr="00F07B05" w:rsidRDefault="00F07B05" w:rsidP="00FD5C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Prepare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hosts</w:t>
      </w:r>
    </w:p>
    <w:p w:rsidR="00F07B05" w:rsidRPr="00F07B05" w:rsidRDefault="00F07B05" w:rsidP="00FD5C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Deploy NSX Controllers</w:t>
      </w:r>
    </w:p>
    <w:p w:rsidR="00F07B05" w:rsidRPr="00F07B05" w:rsidRDefault="00F07B05" w:rsidP="00FD5C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assignment of Segment ID Pool and appropriate need for Multicast addresses</w:t>
      </w:r>
    </w:p>
    <w:p w:rsidR="00F07B05" w:rsidRPr="00F07B05" w:rsidRDefault="00F07B05" w:rsidP="00FD5C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Install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vShield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Endpoint</w:t>
      </w:r>
    </w:p>
    <w:p w:rsidR="00F07B05" w:rsidRPr="00F07B05" w:rsidRDefault="00F07B05" w:rsidP="00FD5C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 an IP pool</w:t>
      </w:r>
    </w:p>
    <w:p w:rsidR="00F07B05" w:rsidRPr="00F07B05" w:rsidRDefault="00F07B05" w:rsidP="00FD5C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when to use IP Pools versus DHCP for NSX Controller Deployment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4.</w:t>
      </w:r>
      <w:r w:rsidR="00333CB7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3</w:t>
      </w: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Expand Transport Zone to Include New Cluster(s)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the function of a Transport Zone</w:t>
      </w:r>
    </w:p>
    <w:p w:rsidR="00F07B05" w:rsidRPr="00F07B05" w:rsidRDefault="00F07B05" w:rsidP="00FD5C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proper addition of a Transport Zone</w:t>
      </w:r>
    </w:p>
    <w:p w:rsidR="00F07B05" w:rsidRPr="00F07B05" w:rsidRDefault="00F07B05" w:rsidP="00FD5C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necessity to expand or contract a Transport Zone</w:t>
      </w:r>
    </w:p>
    <w:p w:rsidR="00F07B05" w:rsidRPr="00F07B05" w:rsidRDefault="00F07B05" w:rsidP="00FD5C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Edit a Transport Zone</w:t>
      </w:r>
    </w:p>
    <w:p w:rsidR="00F07B05" w:rsidRPr="00F07B05" w:rsidRDefault="00F07B05" w:rsidP="00FD5C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appropriate use of Control Plane mode modification of a Transport zone</w:t>
      </w:r>
    </w:p>
    <w:p w:rsidR="00F07B05" w:rsidRPr="00F07B05" w:rsidRDefault="00F07B05" w:rsidP="00F07B05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5:</w:t>
      </w:r>
      <w:r w:rsidRPr="00F07B05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Configure VMware NSX Virtual Networks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lastRenderedPageBreak/>
        <w:t>+ Objective 5.1: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Create and Administer Logical Switches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Given a scenario, demonstrate the proper way to add/remove a logical switch</w:t>
      </w:r>
    </w:p>
    <w:p w:rsidR="00F07B05" w:rsidRPr="00F07B05" w:rsidRDefault="00F07B05" w:rsidP="00FD5C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use case for and contrast the three Control Plane Modes</w:t>
      </w:r>
    </w:p>
    <w:p w:rsidR="00F07B05" w:rsidRPr="00F07B05" w:rsidRDefault="00F07B05" w:rsidP="00FD5CF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Multi-cast</w:t>
      </w:r>
    </w:p>
    <w:p w:rsidR="00F07B05" w:rsidRPr="00F07B05" w:rsidRDefault="00F07B05" w:rsidP="00FD5CF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Hybrid</w:t>
      </w:r>
    </w:p>
    <w:p w:rsidR="00F07B05" w:rsidRPr="00F07B05" w:rsidRDefault="00F07B05" w:rsidP="00FD5CF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Unicast</w:t>
      </w:r>
    </w:p>
    <w:p w:rsidR="00F07B05" w:rsidRPr="00F07B05" w:rsidRDefault="00F07B05" w:rsidP="00FD5C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use case for connecting a logical switch to an NSX Edge gateway</w:t>
      </w:r>
    </w:p>
    <w:p w:rsidR="00F07B05" w:rsidRPr="00F07B05" w:rsidRDefault="00F07B05" w:rsidP="00FD5C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Deploy services to a logical switch</w:t>
      </w:r>
    </w:p>
    <w:p w:rsidR="00F07B05" w:rsidRPr="00F07B05" w:rsidRDefault="00F07B05" w:rsidP="00FD5C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Demonstrate multiple ways of adding or removing virtual machines from a logical switch</w:t>
      </w:r>
    </w:p>
    <w:p w:rsidR="00F07B05" w:rsidRPr="00F07B05" w:rsidRDefault="00F07B05" w:rsidP="00FD5C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Test logical switch connectivity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5.2: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VXLAN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and understand areas where VXLANs should be configured</w:t>
      </w:r>
    </w:p>
    <w:p w:rsidR="00F07B05" w:rsidRPr="00F07B05" w:rsidRDefault="00F07B05" w:rsidP="00FD5C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physical network requirements for virtual topologies with VXLANs</w:t>
      </w:r>
    </w:p>
    <w:p w:rsidR="00F07B05" w:rsidRPr="00F07B05" w:rsidRDefault="00F07B05" w:rsidP="00FD5C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how to prepare a vSphere cluster for VXLAN</w:t>
      </w:r>
    </w:p>
    <w:p w:rsidR="00F07B05" w:rsidRPr="00F07B05" w:rsidRDefault="00F07B05" w:rsidP="00FD5C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the appropriate teaming policy for a given implementation</w:t>
      </w:r>
    </w:p>
    <w:p w:rsidR="00F07B05" w:rsidRPr="00F07B05" w:rsidRDefault="00F07B05" w:rsidP="00FD5C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how to configure and modify the options of a Transport Zone</w:t>
      </w:r>
    </w:p>
    <w:p w:rsidR="00F07B05" w:rsidRPr="00F07B05" w:rsidRDefault="00F07B05" w:rsidP="00FD5C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Understand how prepare VXLAN Tunnel End Points (VTEPs) on vSphere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clusterss</w:t>
      </w:r>
      <w:proofErr w:type="spellEnd"/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5.3: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and Manage Layer 2 Bridging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Given a scenario, determine an appropriate High Availability configuration for Layer 2 Bridging</w:t>
      </w:r>
    </w:p>
    <w:p w:rsidR="00F07B05" w:rsidRPr="00F07B05" w:rsidRDefault="00F07B05" w:rsidP="00FD5C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how to add a Layer 2 Bridge to an NSX Edge device</w:t>
      </w:r>
    </w:p>
    <w:p w:rsidR="00F07B05" w:rsidRPr="00F07B05" w:rsidRDefault="00F07B05" w:rsidP="00FD5C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when Layer 2 Bridging would be required for a given NSX implementation</w:t>
      </w:r>
    </w:p>
    <w:p w:rsidR="00F07B05" w:rsidRPr="00F07B05" w:rsidRDefault="00F07B05" w:rsidP="00FD5C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use cases for multiple Layer 2 Bridges</w:t>
      </w:r>
    </w:p>
    <w:p w:rsidR="00F07B05" w:rsidRPr="00F07B05" w:rsidRDefault="00F07B05" w:rsidP="00FD5C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Compare and contrast software and hardware bridging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5.4: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and Manage Logical Routers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Install NSX Edge</w:t>
      </w:r>
    </w:p>
    <w:p w:rsidR="00F07B05" w:rsidRPr="00F07B05" w:rsidRDefault="00F07B05" w:rsidP="00FD5C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how to connect/disconnect a logical switch from a logical router</w:t>
      </w:r>
    </w:p>
    <w:p w:rsidR="00F07B05" w:rsidRPr="00F07B05" w:rsidRDefault="00F07B05" w:rsidP="00FD5C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and describe the different types of router interfaces</w:t>
      </w:r>
    </w:p>
    <w:p w:rsidR="00F07B05" w:rsidRPr="00F07B05" w:rsidRDefault="00F07B05" w:rsidP="00FD5C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NSX components needed to build out topologies with logical routers</w:t>
      </w:r>
    </w:p>
    <w:p w:rsidR="00F07B05" w:rsidRPr="00F07B05" w:rsidRDefault="00F07B05" w:rsidP="00FD5C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how to add and configure a new logical router</w:t>
      </w:r>
    </w:p>
    <w:p w:rsidR="00F07B05" w:rsidRPr="00F07B05" w:rsidRDefault="00F07B05" w:rsidP="00FD5C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use case for and configure a management interface</w:t>
      </w:r>
    </w:p>
    <w:p w:rsidR="00F07B05" w:rsidRPr="00F07B05" w:rsidRDefault="00F07B05" w:rsidP="00FD5C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use case for and configure High Availability for a logical router</w:t>
      </w:r>
    </w:p>
    <w:p w:rsidR="00F07B05" w:rsidRPr="00F07B05" w:rsidRDefault="00F07B05" w:rsidP="00FD5C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routing protocols</w:t>
      </w:r>
    </w:p>
    <w:p w:rsidR="00F07B05" w:rsidRPr="00F07B05" w:rsidRDefault="00F07B05" w:rsidP="00FD5CFF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Static</w:t>
      </w:r>
    </w:p>
    <w:p w:rsidR="00F07B05" w:rsidRPr="00F07B05" w:rsidRDefault="00F07B05" w:rsidP="00FD5CFF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OSPF</w:t>
      </w:r>
    </w:p>
    <w:p w:rsidR="00F07B05" w:rsidRPr="00F07B05" w:rsidRDefault="00F07B05" w:rsidP="00FD5C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default gateway</w:t>
      </w:r>
    </w:p>
    <w:p w:rsidR="00F07B05" w:rsidRPr="00F07B05" w:rsidRDefault="00F07B05" w:rsidP="00FD5C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if cross-protocol route sharing is needed for a given NSX implementation</w:t>
      </w:r>
    </w:p>
    <w:p w:rsidR="00F07B05" w:rsidRPr="00F07B05" w:rsidRDefault="00F07B05" w:rsidP="00FD5C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lastRenderedPageBreak/>
        <w:t>Understand how to configure administrative distances for routing</w:t>
      </w:r>
    </w:p>
    <w:p w:rsidR="00F07B05" w:rsidRPr="00F07B05" w:rsidRDefault="00F07B05" w:rsidP="00FD5C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and configure route redistribution</w:t>
      </w:r>
    </w:p>
    <w:p w:rsidR="00F07B05" w:rsidRPr="00F07B05" w:rsidRDefault="00F07B05" w:rsidP="00F07B05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6:</w:t>
      </w:r>
      <w:r w:rsidRPr="00F07B05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Configure and Manage NSX Network Services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6.1: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and Manage Logical Load Balancing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when to use the two topologies for load balancing</w:t>
      </w:r>
    </w:p>
    <w:p w:rsidR="00F07B05" w:rsidRPr="00F07B05" w:rsidRDefault="00F07B05" w:rsidP="00FD5C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how to configure load balancing</w:t>
      </w:r>
    </w:p>
    <w:p w:rsidR="00F07B05" w:rsidRPr="00F07B05" w:rsidRDefault="00F07B05" w:rsidP="00FD5C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and understand service monitors</w:t>
      </w:r>
    </w:p>
    <w:p w:rsidR="00F07B05" w:rsidRPr="00F07B05" w:rsidRDefault="00F07B05" w:rsidP="00FD5C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how to Add/Edit/Delete a server pool</w:t>
      </w:r>
    </w:p>
    <w:p w:rsidR="00F07B05" w:rsidRPr="00F07B05" w:rsidRDefault="00F07B05" w:rsidP="00FD5C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how to Add/Edit/Delete an application profile</w:t>
      </w:r>
    </w:p>
    <w:p w:rsidR="00F07B05" w:rsidRPr="00F07B05" w:rsidRDefault="00F07B05" w:rsidP="00FD5C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how to Add/Edit/Delete virtual servers</w:t>
      </w:r>
    </w:p>
    <w:p w:rsidR="00F07B05" w:rsidRPr="00F07B05" w:rsidRDefault="00F07B05" w:rsidP="00FD5C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Determine appropriate NSX Edge instance size based on load balancing requirements 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6.2: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and Manage Logical Virtual Private Networks (VPN)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how to configure IPSec VPN</w:t>
      </w:r>
    </w:p>
    <w:p w:rsidR="00F07B05" w:rsidRPr="00F07B05" w:rsidRDefault="00F07B05" w:rsidP="00FD5CF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IPSec VPN parameters</w:t>
      </w:r>
    </w:p>
    <w:p w:rsidR="00F07B05" w:rsidRPr="00F07B05" w:rsidRDefault="00F07B05" w:rsidP="00FD5CF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 logging</w:t>
      </w:r>
    </w:p>
    <w:p w:rsidR="00F07B05" w:rsidRPr="00F07B05" w:rsidRDefault="00F07B05" w:rsidP="00FD5CF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how to configure Layer 2 VPN</w:t>
      </w:r>
    </w:p>
    <w:p w:rsidR="00F07B05" w:rsidRPr="00F07B05" w:rsidRDefault="00F07B05" w:rsidP="00FD5CF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Add Layer 2 VPN Client/Server</w:t>
      </w:r>
    </w:p>
    <w:p w:rsidR="00F07B05" w:rsidRPr="00F07B05" w:rsidRDefault="00F07B05" w:rsidP="00FD5CF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View Layer 2 VPN Statistics</w:t>
      </w:r>
    </w:p>
    <w:p w:rsidR="00F07B05" w:rsidRPr="00F07B05" w:rsidRDefault="00F07B05" w:rsidP="00FD5CF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Network Access/Web Access SSL VPN-Plus</w:t>
      </w:r>
    </w:p>
    <w:p w:rsidR="00F07B05" w:rsidRPr="00F07B05" w:rsidRDefault="00F07B05" w:rsidP="00FD5CF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Edit Client Configurations</w:t>
      </w:r>
    </w:p>
    <w:p w:rsidR="00F07B05" w:rsidRPr="00F07B05" w:rsidRDefault="00F07B05" w:rsidP="00FD5CF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Edit General Settings</w:t>
      </w:r>
    </w:p>
    <w:p w:rsidR="00F07B05" w:rsidRPr="00F07B05" w:rsidRDefault="00F07B05" w:rsidP="00FD5CF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Edit Web Portal Designs</w:t>
      </w:r>
    </w:p>
    <w:p w:rsidR="00F07B05" w:rsidRPr="00F07B05" w:rsidRDefault="00F07B05" w:rsidP="00FD5CF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Add/Edit/Delete IP Pools</w:t>
      </w:r>
    </w:p>
    <w:p w:rsidR="00F07B05" w:rsidRPr="00F07B05" w:rsidRDefault="00F07B05" w:rsidP="00FD5CF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Add/Edit/Delete Private Networks</w:t>
      </w:r>
    </w:p>
    <w:p w:rsidR="00F07B05" w:rsidRPr="00F07B05" w:rsidRDefault="00F07B05" w:rsidP="00FD5CF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Add/Edit/Delete Installation Packages</w:t>
      </w:r>
    </w:p>
    <w:p w:rsidR="00F07B05" w:rsidRPr="00F07B05" w:rsidRDefault="00F07B05" w:rsidP="00FD5CF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Add/Edit/Delete Users</w:t>
      </w:r>
    </w:p>
    <w:p w:rsidR="00F07B05" w:rsidRPr="00F07B05" w:rsidRDefault="00F07B05" w:rsidP="00FD5CF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Add/Edit/Delete Login/Logoff script</w:t>
      </w:r>
    </w:p>
    <w:p w:rsidR="00F07B05" w:rsidRPr="00F07B05" w:rsidRDefault="00F07B05" w:rsidP="00FD5CF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appropriate VPN service type for a given NSX implementation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6.3: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and Manage DHCP/DNS/NAT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proper use and addition of a DHCP IP Pool</w:t>
      </w:r>
    </w:p>
    <w:p w:rsidR="00F07B05" w:rsidRPr="00F07B05" w:rsidRDefault="00F07B05" w:rsidP="00FD5C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 a DHCP IP pool</w:t>
      </w:r>
    </w:p>
    <w:p w:rsidR="00F07B05" w:rsidRPr="00F07B05" w:rsidRDefault="00F07B05" w:rsidP="00FD5C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use and proper implementation of DNS services</w:t>
      </w:r>
    </w:p>
    <w:p w:rsidR="00F07B05" w:rsidRPr="00F07B05" w:rsidRDefault="00F07B05" w:rsidP="00FD5C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when and how to configure Source NAT</w:t>
      </w:r>
    </w:p>
    <w:p w:rsidR="00F07B05" w:rsidRPr="00F07B05" w:rsidRDefault="00F07B05" w:rsidP="00FD5C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when and how to configure Destination NAT</w:t>
      </w:r>
    </w:p>
    <w:p w:rsidR="00F07B05" w:rsidRPr="00F07B05" w:rsidRDefault="00F07B05" w:rsidP="00FD5C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Given a scenario, compare and contrast proper DHCP uses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6.4: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and Manage Edge Services High Availability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Given a scenario, compare and contrast proper HA uses</w:t>
      </w:r>
    </w:p>
    <w:p w:rsidR="00F07B05" w:rsidRPr="00F07B05" w:rsidRDefault="00F07B05" w:rsidP="00FD5C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service availability during an Edge High Availability failover</w:t>
      </w:r>
    </w:p>
    <w:p w:rsidR="00F07B05" w:rsidRPr="00F07B05" w:rsidRDefault="00F07B05" w:rsidP="00FD5C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lastRenderedPageBreak/>
        <w:t>Differentiate NSX Edge High Availability and vSphere High Availability</w:t>
      </w:r>
    </w:p>
    <w:p w:rsidR="00F07B05" w:rsidRPr="00F07B05" w:rsidRDefault="00F07B05" w:rsidP="00FD5C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NSX Edge High Availability</w:t>
      </w:r>
    </w:p>
    <w:p w:rsidR="00F07B05" w:rsidRPr="00F07B05" w:rsidRDefault="00F07B05" w:rsidP="00FD5CFF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heartbeat settings</w:t>
      </w:r>
    </w:p>
    <w:p w:rsidR="00F07B05" w:rsidRPr="00F07B05" w:rsidRDefault="00F07B05" w:rsidP="00FD5CFF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management IP addresses</w:t>
      </w:r>
    </w:p>
    <w:p w:rsidR="00F07B05" w:rsidRPr="00F07B05" w:rsidRDefault="00F07B05" w:rsidP="00FD5C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Modify and existing Edge High Availability deployment</w:t>
      </w:r>
    </w:p>
    <w:p w:rsidR="00F07B05" w:rsidRPr="00F07B05" w:rsidRDefault="00F07B05" w:rsidP="00FD5C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resource pool requirements for a given Edge High Availability configuration</w:t>
      </w:r>
    </w:p>
    <w:p w:rsidR="00F07B05" w:rsidRPr="00F07B05" w:rsidRDefault="00F07B05" w:rsidP="00FD5C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Equal-Cost Multi-Path Routing (ECMP)</w:t>
      </w:r>
    </w:p>
    <w:p w:rsidR="00F07B05" w:rsidRPr="00F07B05" w:rsidRDefault="00F07B05" w:rsidP="00FD5CFF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ECMP timers</w:t>
      </w:r>
    </w:p>
    <w:p w:rsidR="00F07B05" w:rsidRPr="00F07B05" w:rsidRDefault="00F07B05" w:rsidP="00FD5CFF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process flows</w:t>
      </w:r>
    </w:p>
    <w:p w:rsidR="00F07B05" w:rsidRPr="00F07B05" w:rsidRDefault="00F07B05" w:rsidP="00FD5C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Combine ECMP with other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stateful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services</w:t>
      </w:r>
    </w:p>
    <w:p w:rsidR="00F07B05" w:rsidRPr="00F07B05" w:rsidRDefault="00F07B05" w:rsidP="00F07B05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7:</w:t>
      </w:r>
      <w:r w:rsidRPr="00F07B05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Configure and Administer Network Security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7.1: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and Administer Logical Firewall Services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Add/Edit/Delete an Edge Firewall rule</w:t>
      </w:r>
    </w:p>
    <w:p w:rsidR="00F07B05" w:rsidRPr="00F07B05" w:rsidRDefault="00F07B05" w:rsidP="00FD5C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Source/Destination/Service/Action rule components</w:t>
      </w:r>
    </w:p>
    <w:p w:rsidR="00F07B05" w:rsidRPr="00F07B05" w:rsidRDefault="00F07B05" w:rsidP="00FD5C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Compare and contrast between Edge Rule Types (Pre Rules/Internal/User Rules/Default Rules)</w:t>
      </w:r>
    </w:p>
    <w:p w:rsidR="00F07B05" w:rsidRPr="00F07B05" w:rsidRDefault="00F07B05" w:rsidP="00FD5C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Change the order of an Edge User Firewall rule</w:t>
      </w:r>
    </w:p>
    <w:p w:rsidR="00F07B05" w:rsidRPr="00F07B05" w:rsidRDefault="00F07B05" w:rsidP="00FD5C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Demonstrate how to configure an Edge Firewall Pre Rule</w:t>
      </w:r>
    </w:p>
    <w:p w:rsidR="00F07B05" w:rsidRPr="00F07B05" w:rsidRDefault="00F07B05" w:rsidP="00FD5C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the limitations of ECMP and Edge Firewall Policy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7.2: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Distributed Firewall Services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Describe VM IP Address learning for the purposes of DFW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attribute learning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between Layer 2 and Layer 3 rules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between entity-based and identity-based rules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firewall rule entities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rule processing order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rule segregation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Demonstrate steps to Add/Delete a Distributed Firewall rule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Demonstrate configuration of Source/Destination/Service/Action rule components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Change the order of a Distributed Firewall rule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Add/Merge/Delete a Distributed Firewall rule section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publishing requirements for rules in a given NSX implementation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Demonstrate Import/Export Distributed Firewall Configuration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Load Distributed Firewall configuration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need for excluding virtual machines from distributed firewall protection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Describe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SpoofGuard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Operation and Default Policy and Actions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Describe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SpoofGuard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IP Address Learning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Identify requirements for a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Spoofguard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Policy</w:t>
      </w:r>
    </w:p>
    <w:p w:rsidR="00F07B05" w:rsidRPr="00F07B05" w:rsidRDefault="00F07B05" w:rsidP="00FD5C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Demonstrate how to Create and Edit a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SpoofGuard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Policy</w:t>
      </w:r>
    </w:p>
    <w:p w:rsidR="00F07B05" w:rsidRPr="00F07B05" w:rsidRDefault="00F07B05" w:rsidP="00FD5CFF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IP Local Addresses</w:t>
      </w:r>
    </w:p>
    <w:p w:rsidR="00F07B05" w:rsidRPr="00F07B05" w:rsidRDefault="00F07B05" w:rsidP="00FD5CFF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Approve IP addresses</w:t>
      </w:r>
    </w:p>
    <w:p w:rsidR="00F07B05" w:rsidRPr="00F07B05" w:rsidRDefault="00F07B05" w:rsidP="00FD5CFF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Edit/Clear IP addresses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7.3: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– Configure and Manage Service Composer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lastRenderedPageBreak/>
        <w:t>Knowledge</w:t>
      </w:r>
    </w:p>
    <w:p w:rsidR="00F07B05" w:rsidRPr="00F07B05" w:rsidRDefault="00F07B05" w:rsidP="00FD5C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assets that can be used with a Security Group</w:t>
      </w:r>
    </w:p>
    <w:p w:rsidR="00F07B05" w:rsidRPr="00F07B05" w:rsidRDefault="00F07B05" w:rsidP="00FD5C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and differentiate services contained in a Security Policy</w:t>
      </w:r>
    </w:p>
    <w:p w:rsidR="00F07B05" w:rsidRPr="00F07B05" w:rsidRDefault="00F07B05" w:rsidP="00FD5C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common Service Composer use cases</w:t>
      </w:r>
    </w:p>
    <w:p w:rsidR="00F07B05" w:rsidRPr="00F07B05" w:rsidRDefault="00F07B05" w:rsidP="00FD5C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third party integration and service redirection</w:t>
      </w:r>
    </w:p>
    <w:p w:rsidR="00F07B05" w:rsidRPr="00F07B05" w:rsidRDefault="00F07B05" w:rsidP="00FD5C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Security Groups and Security Policies</w:t>
      </w:r>
    </w:p>
    <w:p w:rsidR="00F07B05" w:rsidRPr="00F07B05" w:rsidRDefault="00F07B05" w:rsidP="00FD5C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Demonstrate the ability to redirect specific flows (e.g. 80) to network introspection services</w:t>
      </w:r>
    </w:p>
    <w:p w:rsidR="00F07B05" w:rsidRPr="00F07B05" w:rsidRDefault="00F07B05" w:rsidP="00FD5C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Differentiate between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attribute based Firewall rules (including IP Sets) vs Active Directory identity-based rule</w:t>
      </w:r>
    </w:p>
    <w:p w:rsidR="00F07B05" w:rsidRPr="00F07B05" w:rsidRDefault="00F07B05" w:rsidP="00FD5C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Create/Edit a Security Group in Service Composer</w:t>
      </w:r>
    </w:p>
    <w:p w:rsidR="00F07B05" w:rsidRPr="00F07B05" w:rsidRDefault="00F07B05" w:rsidP="00FD5C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Create/Edit/Delete a Security Policy in Service Composer</w:t>
      </w:r>
    </w:p>
    <w:p w:rsidR="00F07B05" w:rsidRPr="00F07B05" w:rsidRDefault="00F07B05" w:rsidP="00FD5C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Map a Security Policy to a Security Group</w:t>
      </w:r>
    </w:p>
    <w:p w:rsidR="00F07B05" w:rsidRPr="00F07B05" w:rsidRDefault="00F07B05" w:rsidP="00FD5C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Add/Edit/Delete a Security Tag</w:t>
      </w:r>
    </w:p>
    <w:p w:rsidR="00F07B05" w:rsidRPr="00F07B05" w:rsidRDefault="00F07B05" w:rsidP="00FD5C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Assign and view a Security Tag</w:t>
      </w:r>
    </w:p>
    <w:p w:rsidR="00F07B05" w:rsidRPr="00F07B05" w:rsidRDefault="00F07B05" w:rsidP="00F07B05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 xml:space="preserve">+ Section </w:t>
      </w:r>
      <w:r w:rsidR="00333CB7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8</w:t>
      </w:r>
      <w:r w:rsidRPr="00F07B05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:</w:t>
      </w:r>
      <w:r w:rsidRPr="00F07B05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Perform Operations Tasks in a VMware NSX Environment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+ Objective </w:t>
      </w:r>
      <w:r w:rsidR="00333CB7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8</w:t>
      </w: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.1: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Roles, Permissions, and Scope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default roles</w:t>
      </w:r>
    </w:p>
    <w:p w:rsidR="00F07B05" w:rsidRPr="00F07B05" w:rsidRDefault="00F07B05" w:rsidP="00FD5C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Single Sign-On (SSO) integration</w:t>
      </w:r>
    </w:p>
    <w:p w:rsidR="00F07B05" w:rsidRPr="00F07B05" w:rsidRDefault="00F07B05" w:rsidP="00FD5C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SSO</w:t>
      </w:r>
    </w:p>
    <w:p w:rsidR="00F07B05" w:rsidRPr="00F07B05" w:rsidRDefault="00F07B05" w:rsidP="00FD5C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Assign a role to a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user or group</w:t>
      </w:r>
    </w:p>
    <w:p w:rsidR="00F07B05" w:rsidRPr="00F07B05" w:rsidRDefault="00F07B05" w:rsidP="00FD5C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Compare and contrast the uses for the various NSX Security Roles</w:t>
      </w:r>
    </w:p>
    <w:p w:rsidR="00F07B05" w:rsidRPr="00F07B05" w:rsidRDefault="00F07B05" w:rsidP="00FD5C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Determine how roles can be applied to a subset of the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infrastructure for multi Tenancy purposes</w:t>
      </w:r>
    </w:p>
    <w:p w:rsidR="00F07B05" w:rsidRPr="00F07B05" w:rsidRDefault="00F07B05" w:rsidP="00FD5C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how to apply NSX Roles to an AD group</w:t>
      </w:r>
    </w:p>
    <w:p w:rsidR="00F07B05" w:rsidRPr="00F07B05" w:rsidRDefault="00F07B05" w:rsidP="00FD5C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Assign objects to a user</w:t>
      </w:r>
    </w:p>
    <w:p w:rsidR="00F07B05" w:rsidRPr="00F07B05" w:rsidRDefault="00F07B05" w:rsidP="00FD5C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Enable/Disable a user account</w:t>
      </w:r>
    </w:p>
    <w:p w:rsidR="00F07B05" w:rsidRPr="00F07B05" w:rsidRDefault="00F07B05" w:rsidP="00FD5C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Edit/Delete a user account</w:t>
      </w:r>
    </w:p>
    <w:p w:rsidR="00F07B05" w:rsidRPr="00F07B05" w:rsidRDefault="00F07B05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+ Objective </w:t>
      </w:r>
      <w:r w:rsidR="00333CB7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8</w:t>
      </w: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.</w:t>
      </w:r>
      <w:r w:rsidR="00333CB7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2</w:t>
      </w:r>
      <w:r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:</w:t>
      </w: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Monitor a VMware NSX Implementation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Compare and contrast available monitoring methods (UI, CLI, etc.)</w:t>
      </w:r>
    </w:p>
    <w:p w:rsidR="00F07B05" w:rsidRPr="00F07B05" w:rsidRDefault="00F07B05" w:rsidP="00FD5CF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Monitor infrastructure components</w:t>
      </w:r>
    </w:p>
    <w:p w:rsidR="00F07B05" w:rsidRPr="00F07B05" w:rsidRDefault="00F07B05" w:rsidP="00FD5CFF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Control Cluster Health</w:t>
      </w:r>
    </w:p>
    <w:p w:rsidR="00F07B05" w:rsidRPr="00F07B05" w:rsidRDefault="00F07B05" w:rsidP="00FD5CFF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Manager Health</w:t>
      </w:r>
    </w:p>
    <w:p w:rsidR="00F07B05" w:rsidRPr="00F07B05" w:rsidRDefault="00F07B05" w:rsidP="00FD5CFF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Hypervisor Health</w:t>
      </w:r>
    </w:p>
    <w:p w:rsidR="00F07B05" w:rsidRPr="00F07B05" w:rsidRDefault="00F07B05" w:rsidP="00FD5CF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Perform Inbound/Outbound activity monitoring</w:t>
      </w:r>
    </w:p>
    <w:p w:rsidR="00F07B05" w:rsidRPr="00F07B05" w:rsidRDefault="00F07B05" w:rsidP="00FD5CF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 data collection for single/multiple virtual machines</w:t>
      </w:r>
    </w:p>
    <w:p w:rsidR="00F07B05" w:rsidRPr="00F07B05" w:rsidRDefault="00F07B05" w:rsidP="00FD5CF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Perform virtual machine activity monitoring</w:t>
      </w:r>
    </w:p>
    <w:p w:rsidR="00F07B05" w:rsidRPr="00F07B05" w:rsidRDefault="00F07B05" w:rsidP="00FD5CF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Monitor activity between inventory containers (security groups, AD groups)</w:t>
      </w:r>
    </w:p>
    <w:p w:rsidR="00F07B05" w:rsidRPr="00F07B05" w:rsidRDefault="00F07B05" w:rsidP="00FD5CF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Monitor logical networks and services</w:t>
      </w:r>
    </w:p>
    <w:p w:rsidR="00F07B05" w:rsidRPr="00F07B05" w:rsidRDefault="00F07B05" w:rsidP="00FD5CFF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available statistics/counters</w:t>
      </w:r>
    </w:p>
    <w:p w:rsidR="00F07B05" w:rsidRPr="00F07B05" w:rsidRDefault="00F07B05" w:rsidP="00FD5CFF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Network/service health</w:t>
      </w:r>
    </w:p>
    <w:p w:rsidR="00F07B05" w:rsidRPr="00F07B05" w:rsidRDefault="00F07B05" w:rsidP="00FD5CFF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and collect data from network</w:t>
      </w:r>
    </w:p>
    <w:p w:rsidR="00F07B05" w:rsidRPr="00F07B05" w:rsidRDefault="00333CB7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lastRenderedPageBreak/>
        <w:t>+ Objective 8</w:t>
      </w:r>
      <w:r w:rsidR="00F07B05"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.</w:t>
      </w:r>
      <w:r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3</w:t>
      </w:r>
      <w:r w:rsidR="00F07B05"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:</w:t>
      </w:r>
      <w:r w:rsidR="00F07B05"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Perform Auditing and Compliance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Given an auditing scenario, determine where applicable log information can be located</w:t>
      </w:r>
    </w:p>
    <w:p w:rsidR="00F07B05" w:rsidRPr="00F07B05" w:rsidRDefault="00F07B05" w:rsidP="00FD5C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permissions for auditing</w:t>
      </w:r>
    </w:p>
    <w:p w:rsidR="00F07B05" w:rsidRPr="00F07B05" w:rsidRDefault="00F07B05" w:rsidP="00FD5C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information available in audit logs</w:t>
      </w:r>
    </w:p>
    <w:p w:rsidR="00F07B05" w:rsidRPr="00F07B05" w:rsidRDefault="00F07B05" w:rsidP="00FD5C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Use flow monitoring to audit firewall rules</w:t>
      </w:r>
    </w:p>
    <w:p w:rsidR="00F07B05" w:rsidRPr="00F07B05" w:rsidRDefault="00F07B05" w:rsidP="00FD5C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Audit deleted users</w:t>
      </w:r>
    </w:p>
    <w:p w:rsidR="00F07B05" w:rsidRPr="00F07B05" w:rsidRDefault="00F07B05" w:rsidP="00FD5C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Audit infrastructure changes</w:t>
      </w:r>
    </w:p>
    <w:p w:rsidR="00F07B05" w:rsidRPr="00F07B05" w:rsidRDefault="00F07B05" w:rsidP="00FD5C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View NSX Manager audit logs and change data</w:t>
      </w:r>
    </w:p>
    <w:p w:rsidR="00F07B05" w:rsidRPr="00F07B05" w:rsidRDefault="00F07B05" w:rsidP="00FD5C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View and download compliance reports</w:t>
      </w:r>
    </w:p>
    <w:p w:rsidR="00F07B05" w:rsidRPr="00F07B05" w:rsidRDefault="00F07B05" w:rsidP="00FD5C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 a regular expression</w:t>
      </w:r>
    </w:p>
    <w:p w:rsidR="00F07B05" w:rsidRPr="00F07B05" w:rsidRDefault="00F07B05" w:rsidP="00FD5C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Configure Guest Introspection (Install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vShield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Endpoint)</w:t>
      </w:r>
    </w:p>
    <w:p w:rsidR="00F07B05" w:rsidRPr="00F07B05" w:rsidRDefault="00333CB7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8</w:t>
      </w:r>
      <w:r w:rsidR="00F07B05"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.</w:t>
      </w:r>
      <w:r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4</w:t>
      </w:r>
      <w:r w:rsidR="00F07B05"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:</w:t>
      </w:r>
      <w:r w:rsidR="00F07B05"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Administer Logging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Given a scenario, utilize information contained in technical support bundles/logs to assist in troubleshooting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usage of CLI for logging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Syslog(s)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logging for Dynamic Routing information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Log Distributed Firewall rule processing information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Log Edge Firewall rule processing information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Log address translation information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Log VPN traffic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basic/advanced Load Balancer logging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Log DHCP assignments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Log DNS resolutions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Log security policy session information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Download NSX Edge tech support logs</w:t>
      </w:r>
    </w:p>
    <w:p w:rsidR="00F07B05" w:rsidRPr="00F07B05" w:rsidRDefault="00F07B05" w:rsidP="00FD5C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Generate NSX Manager tech support logs</w:t>
      </w:r>
    </w:p>
    <w:p w:rsidR="00F07B05" w:rsidRPr="00F07B05" w:rsidRDefault="00333CB7" w:rsidP="00F07B05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8</w:t>
      </w:r>
      <w:r w:rsidR="00F07B05"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.</w:t>
      </w:r>
      <w:r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5</w:t>
      </w:r>
      <w:r w:rsidR="00F07B05" w:rsidRPr="00F07B05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:</w:t>
      </w:r>
      <w:r w:rsidR="00F07B05"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Backup and Recover Configurations</w:t>
      </w:r>
    </w:p>
    <w:p w:rsidR="00F07B05" w:rsidRPr="00F07B05" w:rsidRDefault="00F07B05" w:rsidP="00F07B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F07B05" w:rsidRPr="00F07B05" w:rsidRDefault="00F07B05" w:rsidP="00FD5CF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Understand how to backup and </w:t>
      </w:r>
      <w:proofErr w:type="spellStart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recover</w:t>
      </w:r>
      <w:proofErr w:type="spellEnd"/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various components</w:t>
      </w:r>
    </w:p>
    <w:p w:rsidR="00F07B05" w:rsidRPr="00F07B05" w:rsidRDefault="00F07B05" w:rsidP="00FD5CF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Schedule backups</w:t>
      </w:r>
    </w:p>
    <w:p w:rsidR="00F07B05" w:rsidRPr="00F07B05" w:rsidRDefault="00F07B05" w:rsidP="00FD5CF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Export/Restore vSphere Distributed Switch configuration</w:t>
      </w:r>
    </w:p>
    <w:p w:rsidR="00F07B05" w:rsidRPr="00F07B05" w:rsidRDefault="00F07B05" w:rsidP="00FD5CF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Import/Export Service Composer profiles</w:t>
      </w:r>
    </w:p>
    <w:p w:rsidR="00F07B05" w:rsidRPr="00F07B05" w:rsidRDefault="00F07B05" w:rsidP="00FD5CF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F07B05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Perform NSX Manager backup and restore operations</w:t>
      </w:r>
    </w:p>
    <w:p w:rsidR="00605BC0" w:rsidRDefault="00333CB7">
      <w:proofErr w:type="gramStart"/>
      <w:r>
        <w:t>Duration :</w:t>
      </w:r>
      <w:proofErr w:type="gramEnd"/>
      <w:r>
        <w:t xml:space="preserve"> 20-25 hours</w:t>
      </w:r>
    </w:p>
    <w:p w:rsidR="00333CB7" w:rsidRDefault="00333CB7">
      <w:r>
        <w:t xml:space="preserve">Cost: </w:t>
      </w:r>
      <w:proofErr w:type="spellStart"/>
      <w:r>
        <w:t>Rs</w:t>
      </w:r>
      <w:proofErr w:type="spellEnd"/>
      <w:r>
        <w:t xml:space="preserve"> 30k</w:t>
      </w:r>
    </w:p>
    <w:sectPr w:rsidR="00333C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EE" w:rsidRDefault="00C866EE" w:rsidP="00B32346">
      <w:pPr>
        <w:spacing w:after="0" w:line="240" w:lineRule="auto"/>
      </w:pPr>
      <w:r>
        <w:separator/>
      </w:r>
    </w:p>
  </w:endnote>
  <w:endnote w:type="continuationSeparator" w:id="0">
    <w:p w:rsidR="00C866EE" w:rsidRDefault="00C866EE" w:rsidP="00B3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EE" w:rsidRDefault="00C866EE" w:rsidP="00B32346">
      <w:pPr>
        <w:spacing w:after="0" w:line="240" w:lineRule="auto"/>
      </w:pPr>
      <w:r>
        <w:separator/>
      </w:r>
    </w:p>
  </w:footnote>
  <w:footnote w:type="continuationSeparator" w:id="0">
    <w:p w:rsidR="00C866EE" w:rsidRDefault="00C866EE" w:rsidP="00B3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346" w:rsidRDefault="00B32346">
    <w:pPr>
      <w:pStyle w:val="Header"/>
    </w:pPr>
    <w:r>
      <w:rPr>
        <w:noProof/>
      </w:rPr>
      <w:drawing>
        <wp:inline distT="0" distB="0" distL="0" distR="0" wp14:anchorId="4AFC13B5" wp14:editId="438CE16B">
          <wp:extent cx="1762125" cy="507365"/>
          <wp:effectExtent l="0" t="0" r="9525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EB09779" wp14:editId="27AFA904">
          <wp:extent cx="1060361" cy="371475"/>
          <wp:effectExtent l="0" t="0" r="6985" b="0"/>
          <wp:docPr id="1" name="Picture 1" descr="Image result for vm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mw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825" cy="37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B70"/>
    <w:multiLevelType w:val="multilevel"/>
    <w:tmpl w:val="58A2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33563"/>
    <w:multiLevelType w:val="multilevel"/>
    <w:tmpl w:val="842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968B6"/>
    <w:multiLevelType w:val="multilevel"/>
    <w:tmpl w:val="A15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C7AB3"/>
    <w:multiLevelType w:val="multilevel"/>
    <w:tmpl w:val="01DE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10653"/>
    <w:multiLevelType w:val="multilevel"/>
    <w:tmpl w:val="8CB0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843C1"/>
    <w:multiLevelType w:val="multilevel"/>
    <w:tmpl w:val="11A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D77CD"/>
    <w:multiLevelType w:val="multilevel"/>
    <w:tmpl w:val="A5EC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23712"/>
    <w:multiLevelType w:val="multilevel"/>
    <w:tmpl w:val="ECD0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11CC1"/>
    <w:multiLevelType w:val="multilevel"/>
    <w:tmpl w:val="7E78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F340CD"/>
    <w:multiLevelType w:val="multilevel"/>
    <w:tmpl w:val="905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71D5C"/>
    <w:multiLevelType w:val="multilevel"/>
    <w:tmpl w:val="2442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96220"/>
    <w:multiLevelType w:val="multilevel"/>
    <w:tmpl w:val="72FC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7B10"/>
    <w:multiLevelType w:val="multilevel"/>
    <w:tmpl w:val="BF0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530E1"/>
    <w:multiLevelType w:val="multilevel"/>
    <w:tmpl w:val="BE5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11A6C"/>
    <w:multiLevelType w:val="multilevel"/>
    <w:tmpl w:val="922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65E06"/>
    <w:multiLevelType w:val="multilevel"/>
    <w:tmpl w:val="A82E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10E24"/>
    <w:multiLevelType w:val="multilevel"/>
    <w:tmpl w:val="7C44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873D65"/>
    <w:multiLevelType w:val="multilevel"/>
    <w:tmpl w:val="3DFA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63BF3"/>
    <w:multiLevelType w:val="multilevel"/>
    <w:tmpl w:val="5532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A42FB"/>
    <w:multiLevelType w:val="multilevel"/>
    <w:tmpl w:val="CE0A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E248D6"/>
    <w:multiLevelType w:val="multilevel"/>
    <w:tmpl w:val="EF54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D47676"/>
    <w:multiLevelType w:val="multilevel"/>
    <w:tmpl w:val="CC2E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23112"/>
    <w:multiLevelType w:val="multilevel"/>
    <w:tmpl w:val="868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61666"/>
    <w:multiLevelType w:val="multilevel"/>
    <w:tmpl w:val="0B6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45D99"/>
    <w:multiLevelType w:val="multilevel"/>
    <w:tmpl w:val="09F2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C66844"/>
    <w:multiLevelType w:val="multilevel"/>
    <w:tmpl w:val="8DB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782C2F"/>
    <w:multiLevelType w:val="multilevel"/>
    <w:tmpl w:val="A77E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21"/>
  </w:num>
  <w:num w:numId="8">
    <w:abstractNumId w:val="7"/>
  </w:num>
  <w:num w:numId="9">
    <w:abstractNumId w:val="12"/>
  </w:num>
  <w:num w:numId="10">
    <w:abstractNumId w:val="22"/>
  </w:num>
  <w:num w:numId="11">
    <w:abstractNumId w:val="1"/>
  </w:num>
  <w:num w:numId="12">
    <w:abstractNumId w:val="20"/>
  </w:num>
  <w:num w:numId="13">
    <w:abstractNumId w:val="9"/>
  </w:num>
  <w:num w:numId="14">
    <w:abstractNumId w:val="6"/>
  </w:num>
  <w:num w:numId="15">
    <w:abstractNumId w:val="0"/>
  </w:num>
  <w:num w:numId="16">
    <w:abstractNumId w:val="16"/>
  </w:num>
  <w:num w:numId="17">
    <w:abstractNumId w:val="25"/>
  </w:num>
  <w:num w:numId="18">
    <w:abstractNumId w:val="18"/>
  </w:num>
  <w:num w:numId="19">
    <w:abstractNumId w:val="5"/>
  </w:num>
  <w:num w:numId="20">
    <w:abstractNumId w:val="4"/>
  </w:num>
  <w:num w:numId="21">
    <w:abstractNumId w:val="10"/>
  </w:num>
  <w:num w:numId="22">
    <w:abstractNumId w:val="23"/>
  </w:num>
  <w:num w:numId="23">
    <w:abstractNumId w:val="11"/>
  </w:num>
  <w:num w:numId="24">
    <w:abstractNumId w:val="24"/>
  </w:num>
  <w:num w:numId="25">
    <w:abstractNumId w:val="3"/>
  </w:num>
  <w:num w:numId="26">
    <w:abstractNumId w:val="26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05"/>
    <w:rsid w:val="002761B0"/>
    <w:rsid w:val="00333CB7"/>
    <w:rsid w:val="00605BC0"/>
    <w:rsid w:val="00B32346"/>
    <w:rsid w:val="00C866EE"/>
    <w:rsid w:val="00F07B05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888C"/>
  <w15:docId w15:val="{FDC23B2F-77EB-4041-9AC6-9904D3D9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7B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7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B05"/>
    <w:rPr>
      <w:color w:val="800080"/>
      <w:u w:val="single"/>
    </w:rPr>
  </w:style>
  <w:style w:type="character" w:customStyle="1" w:styleId="sendtopdffillerempty">
    <w:name w:val="sendtopdffillerempty"/>
    <w:basedOn w:val="DefaultParagraphFont"/>
    <w:rsid w:val="00F07B05"/>
  </w:style>
  <w:style w:type="paragraph" w:styleId="Header">
    <w:name w:val="header"/>
    <w:basedOn w:val="Normal"/>
    <w:link w:val="HeaderChar"/>
    <w:uiPriority w:val="99"/>
    <w:unhideWhenUsed/>
    <w:rsid w:val="00B32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46"/>
  </w:style>
  <w:style w:type="paragraph" w:styleId="Footer">
    <w:name w:val="footer"/>
    <w:basedOn w:val="Normal"/>
    <w:link w:val="FooterChar"/>
    <w:uiPriority w:val="99"/>
    <w:unhideWhenUsed/>
    <w:rsid w:val="00B32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248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4350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5877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760058030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942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3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4568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057051237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9697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6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076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1471559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61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0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283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656228164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9892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5991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52798462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9784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66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20455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417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528569400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0632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961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3342883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489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56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085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737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69299627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6563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8500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64642360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88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52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0120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85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20038919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575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871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18243317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3893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53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96497229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356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184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65498904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3282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352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8594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834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86354417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8426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538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015425820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7272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878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44083293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3703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7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37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41539634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1227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65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2826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204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231938307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58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377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8271569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0542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544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20233269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4763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1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505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173257954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0316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8935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351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064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06918475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067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6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9654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65642456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4068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7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896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89897799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0532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84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234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77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8691539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1106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217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201078980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90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8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255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093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89122912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5484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997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294218097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100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525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78335457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2017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323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92965387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759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0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3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63014927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3701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768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018193390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894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52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710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3191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81891827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8927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403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11706984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6570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710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2141069610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3795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224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58021214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8761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1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8911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458231908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110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348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</dc:creator>
  <cp:lastModifiedBy>usman ajmal</cp:lastModifiedBy>
  <cp:revision>2</cp:revision>
  <dcterms:created xsi:type="dcterms:W3CDTF">2017-11-21T12:36:00Z</dcterms:created>
  <dcterms:modified xsi:type="dcterms:W3CDTF">2017-11-21T12:36:00Z</dcterms:modified>
</cp:coreProperties>
</file>